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22" w:rsidRPr="00B31E6D" w:rsidRDefault="00B31E6D" w:rsidP="00B31E6D">
      <w:pPr>
        <w:jc w:val="center"/>
        <w:rPr>
          <w:b/>
          <w:color w:val="000000" w:themeColor="text1"/>
          <w:sz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B31E6D">
        <w:rPr>
          <w:b/>
          <w:color w:val="000000" w:themeColor="text1"/>
          <w:sz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RETIREMENT AND WITHDRAWAL 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31E6D" w:rsidTr="00B31E6D">
        <w:tc>
          <w:tcPr>
            <w:tcW w:w="5204" w:type="dxa"/>
          </w:tcPr>
          <w:p w:rsidR="00B31E6D" w:rsidRPr="00B25838" w:rsidRDefault="00B31E6D" w:rsidP="00B31E6D">
            <w:pPr>
              <w:jc w:val="center"/>
              <w:rPr>
                <w:rFonts w:ascii="Tw Cen MT" w:hAnsi="Tw Cen MT"/>
                <w:b/>
                <w:color w:val="CC0066"/>
                <w:sz w:val="28"/>
              </w:rPr>
            </w:pPr>
            <w:r w:rsidRPr="00B25838">
              <w:rPr>
                <w:rFonts w:ascii="Tw Cen MT" w:hAnsi="Tw Cen MT"/>
                <w:b/>
                <w:color w:val="CC0066"/>
                <w:sz w:val="4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</w:rPr>
              <w:t>ANNUITY</w:t>
            </w:r>
          </w:p>
        </w:tc>
        <w:tc>
          <w:tcPr>
            <w:tcW w:w="5205" w:type="dxa"/>
          </w:tcPr>
          <w:p w:rsidR="00B31E6D" w:rsidRPr="00B25838" w:rsidRDefault="00B31E6D" w:rsidP="00B31E6D">
            <w:pPr>
              <w:jc w:val="center"/>
              <w:rPr>
                <w:rFonts w:ascii="Tw Cen MT" w:hAnsi="Tw Cen MT"/>
                <w:b/>
                <w:color w:val="008080"/>
                <w:sz w:val="32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B25838">
              <w:rPr>
                <w:rFonts w:ascii="Tw Cen MT" w:hAnsi="Tw Cen MT"/>
                <w:b/>
                <w:color w:val="008080"/>
                <w:sz w:val="32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LS RECEIVED FROM ER</w:t>
            </w:r>
          </w:p>
          <w:p w:rsidR="00B31E6D" w:rsidRDefault="00B31E6D" w:rsidP="00B31E6D">
            <w:pPr>
              <w:jc w:val="center"/>
            </w:pPr>
            <w:r w:rsidRPr="00B25838">
              <w:rPr>
                <w:rFonts w:ascii="Tw Cen MT" w:hAnsi="Tw Cen MT"/>
                <w:b/>
                <w:color w:val="008080"/>
                <w:sz w:val="32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Par (d): COMPENSATION FOR LOSS OF OFFICE</w:t>
            </w:r>
          </w:p>
        </w:tc>
        <w:tc>
          <w:tcPr>
            <w:tcW w:w="5205" w:type="dxa"/>
          </w:tcPr>
          <w:p w:rsidR="00B31E6D" w:rsidRPr="00B25838" w:rsidRDefault="00B31E6D" w:rsidP="00B31E6D">
            <w:pPr>
              <w:jc w:val="center"/>
              <w:rPr>
                <w:rFonts w:ascii="Tw Cen MT" w:hAnsi="Tw Cen MT"/>
                <w:b/>
                <w:color w:val="009900"/>
                <w:sz w:val="32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B25838">
              <w:rPr>
                <w:rFonts w:ascii="Tw Cen MT" w:hAnsi="Tw Cen MT"/>
                <w:b/>
                <w:color w:val="009900"/>
                <w:sz w:val="32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LS RECEIVED FROM ER</w:t>
            </w:r>
          </w:p>
          <w:p w:rsidR="00B31E6D" w:rsidRPr="00B25838" w:rsidRDefault="00B31E6D" w:rsidP="00B31E6D">
            <w:pPr>
              <w:jc w:val="center"/>
              <w:rPr>
                <w:rFonts w:ascii="Tw Cen MT" w:hAnsi="Tw Cen MT"/>
                <w:sz w:val="32"/>
              </w:rPr>
            </w:pPr>
            <w:r w:rsidRPr="00B25838">
              <w:rPr>
                <w:rFonts w:ascii="Tw Cen MT" w:hAnsi="Tw Cen MT"/>
                <w:b/>
                <w:color w:val="009900"/>
                <w:sz w:val="32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Par (f): AMOUNTS DUE UNDER E/MENT CTR</w:t>
            </w:r>
          </w:p>
        </w:tc>
      </w:tr>
      <w:tr w:rsidR="00B31E6D" w:rsidTr="00B31E6D">
        <w:tc>
          <w:tcPr>
            <w:tcW w:w="5204" w:type="dxa"/>
          </w:tcPr>
          <w:p w:rsidR="00B31E6D" w:rsidRPr="00B31E6D" w:rsidRDefault="00B31E6D" w:rsidP="00B31E6D">
            <w:pPr>
              <w:pStyle w:val="ListParagraph"/>
              <w:spacing w:line="360" w:lineRule="auto"/>
              <w:ind w:left="0"/>
              <w:jc w:val="both"/>
              <w:rPr>
                <w:b/>
                <w:color w:val="000000" w:themeColor="text1"/>
                <w:sz w:val="24"/>
                <w:u w:val="single"/>
              </w:rPr>
            </w:pPr>
            <w:r w:rsidRPr="00B31E6D">
              <w:rPr>
                <w:b/>
                <w:color w:val="000000" w:themeColor="text1"/>
                <w:sz w:val="24"/>
                <w:u w:val="single"/>
              </w:rPr>
              <w:t>EE</w:t>
            </w:r>
          </w:p>
          <w:p w:rsidR="00B31E6D" w:rsidRDefault="00B31E6D" w:rsidP="00B31E6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Incl. in GI: </w:t>
            </w:r>
            <w:r w:rsidRPr="00B31E6D">
              <w:rPr>
                <w:b/>
                <w:color w:val="00FF00"/>
              </w:rPr>
              <w:t>par (a)</w:t>
            </w:r>
          </w:p>
          <w:p w:rsidR="00B31E6D" w:rsidRPr="00B31E6D" w:rsidRDefault="00B31E6D" w:rsidP="00B31E6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Purchased annuity = </w:t>
            </w:r>
            <w:r w:rsidRPr="00B31E6D">
              <w:rPr>
                <w:b/>
                <w:color w:val="31849B" w:themeColor="accent5" w:themeShade="BF"/>
              </w:rPr>
              <w:t>S10A exemption</w:t>
            </w:r>
          </w:p>
          <w:p w:rsidR="00B31E6D" w:rsidRDefault="00B31E6D" w:rsidP="00B31E6D">
            <w:pPr>
              <w:pStyle w:val="ListParagraph"/>
              <w:spacing w:line="360" w:lineRule="auto"/>
              <w:ind w:left="360"/>
              <w:jc w:val="both"/>
              <w:rPr>
                <w:b/>
                <w:color w:val="31849B" w:themeColor="accent5" w:themeShade="BF"/>
              </w:rPr>
            </w:pPr>
          </w:p>
          <w:p w:rsidR="00B31E6D" w:rsidRPr="00B31E6D" w:rsidRDefault="00B31E6D" w:rsidP="00B31E6D">
            <w:pPr>
              <w:pStyle w:val="ListParagraph"/>
              <w:spacing w:line="360" w:lineRule="auto"/>
              <w:ind w:left="360"/>
              <w:jc w:val="both"/>
              <w:rPr>
                <w:color w:val="CC0066"/>
                <w:u w:val="single"/>
              </w:rPr>
            </w:pPr>
            <w:r w:rsidRPr="00B31E6D">
              <w:rPr>
                <w:b/>
                <w:color w:val="CC0066"/>
                <w:u w:val="single"/>
              </w:rPr>
              <w:t>NOTE:</w:t>
            </w:r>
          </w:p>
          <w:p w:rsidR="00B31E6D" w:rsidRPr="00B31E6D" w:rsidRDefault="00B31E6D" w:rsidP="00B31E6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0"/>
              </w:rPr>
            </w:pPr>
            <w:r w:rsidRPr="00B31E6D">
              <w:rPr>
                <w:i/>
                <w:sz w:val="20"/>
              </w:rPr>
              <w:t>Taxed whether capital / income</w:t>
            </w:r>
          </w:p>
          <w:p w:rsidR="00B31E6D" w:rsidRPr="00B31E6D" w:rsidRDefault="00B31E6D" w:rsidP="00B31E6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0"/>
              </w:rPr>
            </w:pPr>
            <w:r w:rsidRPr="00B31E6D">
              <w:rPr>
                <w:i/>
                <w:sz w:val="20"/>
              </w:rPr>
              <w:t>Examples in study notes in table</w:t>
            </w:r>
          </w:p>
          <w:p w:rsidR="00B31E6D" w:rsidRPr="00B31E6D" w:rsidRDefault="00FB6943" w:rsidP="00B31E6D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b/>
                <w:noProof/>
                <w:sz w:val="24"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A6D33" wp14:editId="7D0C442C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190500</wp:posOffset>
                      </wp:positionV>
                      <wp:extent cx="1327150" cy="219710"/>
                      <wp:effectExtent l="19050" t="19050" r="25400" b="279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21971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6943" w:rsidRPr="00FB6943" w:rsidRDefault="00FB6943" w:rsidP="00FB6943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B6943">
                                    <w:rPr>
                                      <w:sz w:val="14"/>
                                      <w:szCs w:val="14"/>
                                    </w:rPr>
                                    <w:t>Never</w:t>
                                  </w:r>
                                  <w:r w:rsidRPr="00FB6943">
                                    <w:rPr>
                                      <w:sz w:val="14"/>
                                      <w:szCs w:val="14"/>
                                    </w:rPr>
                                    <w:t xml:space="preserve"> held &gt; 5% shares in CO!</w:t>
                                  </w:r>
                                </w:p>
                                <w:p w:rsidR="00FB6943" w:rsidRPr="00FB6943" w:rsidRDefault="00FB6943" w:rsidP="00FB6943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60.55pt;margin-top:15pt;width:104.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" fillcolor="white [3201]" strokecolor="#c0504d [3205]" strokeweight="2.25pt">
                      <v:textbox>
                        <w:txbxContent>
                          <w:p w:rsidR="00FB6943" w:rsidRPr="00FB6943" w:rsidRDefault="00FB6943" w:rsidP="00FB694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FB6943">
                              <w:rPr>
                                <w:sz w:val="14"/>
                                <w:szCs w:val="14"/>
                              </w:rPr>
                              <w:t>Never</w:t>
                            </w:r>
                            <w:r w:rsidRPr="00FB6943">
                              <w:rPr>
                                <w:sz w:val="14"/>
                                <w:szCs w:val="14"/>
                              </w:rPr>
                              <w:t xml:space="preserve"> held &gt; 5% shares in CO!</w:t>
                            </w:r>
                          </w:p>
                          <w:p w:rsidR="00FB6943" w:rsidRPr="00FB6943" w:rsidRDefault="00FB6943" w:rsidP="00FB69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31E6D" w:rsidRPr="00B31E6D" w:rsidRDefault="00B31E6D" w:rsidP="00B31E6D">
            <w:pPr>
              <w:spacing w:line="360" w:lineRule="auto"/>
              <w:jc w:val="both"/>
              <w:rPr>
                <w:b/>
                <w:sz w:val="24"/>
                <w:u w:val="single"/>
              </w:rPr>
            </w:pPr>
            <w:r w:rsidRPr="00B31E6D">
              <w:rPr>
                <w:b/>
                <w:sz w:val="24"/>
                <w:u w:val="single"/>
              </w:rPr>
              <w:t>ER</w:t>
            </w:r>
          </w:p>
          <w:p w:rsidR="00B31E6D" w:rsidRDefault="00B31E6D" w:rsidP="00B31E6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</w:pPr>
            <w:r w:rsidRPr="00B31E6D">
              <w:rPr>
                <w:b/>
              </w:rPr>
              <w:t>Deduct</w:t>
            </w:r>
            <w:r>
              <w:t xml:space="preserve"> ito</w:t>
            </w:r>
            <w:r w:rsidRPr="00B31E6D">
              <w:rPr>
                <w:b/>
                <w:color w:val="FFC000"/>
              </w:rPr>
              <w:t xml:space="preserve"> </w:t>
            </w:r>
            <w:r w:rsidRPr="00B31E6D">
              <w:rPr>
                <w:b/>
                <w:color w:val="FF6600"/>
              </w:rPr>
              <w:t>s11(m)</w:t>
            </w:r>
            <w:r w:rsidRPr="00B31E6D">
              <w:rPr>
                <w:color w:val="FFC000"/>
              </w:rPr>
              <w:t xml:space="preserve"> </w:t>
            </w:r>
            <w:r w:rsidRPr="00B31E6D">
              <w:rPr>
                <w:b/>
                <w:u w:val="single"/>
              </w:rPr>
              <w:t>if:</w:t>
            </w:r>
          </w:p>
          <w:p w:rsidR="00B31E6D" w:rsidRDefault="00B31E6D" w:rsidP="00B31E6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Paid to EE that retired on grounds of old age; ill-health or disability; or</w:t>
            </w:r>
          </w:p>
          <w:p w:rsidR="00B31E6D" w:rsidRDefault="00B31E6D" w:rsidP="00B31E6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Paid to dependants of E’E (dep. Immediately prior to death)</w:t>
            </w:r>
          </w:p>
          <w:p w:rsidR="00B31E6D" w:rsidRDefault="00B31E6D" w:rsidP="00B31E6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Paid to former partner</w:t>
            </w:r>
          </w:p>
        </w:tc>
        <w:tc>
          <w:tcPr>
            <w:tcW w:w="5205" w:type="dxa"/>
          </w:tcPr>
          <w:p w:rsidR="00B31E6D" w:rsidRDefault="00FB6943" w:rsidP="00FB69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6" w:hanging="270"/>
              <w:jc w:val="both"/>
            </w:pPr>
            <w:r w:rsidRPr="00372EF0">
              <w:rPr>
                <w:b/>
                <w:color w:val="000000" w:themeColor="text1"/>
              </w:rPr>
              <w:t>Amount received</w:t>
            </w:r>
            <w:r w:rsidRPr="00372EF0">
              <w:rPr>
                <w:color w:val="000000" w:themeColor="text1"/>
              </w:rPr>
              <w:t xml:space="preserve"> </w:t>
            </w:r>
            <w:r>
              <w:t xml:space="preserve">iro </w:t>
            </w:r>
            <w:r w:rsidRPr="00372EF0">
              <w:rPr>
                <w:b/>
                <w:color w:val="008080"/>
                <w:u w:val="dotted"/>
              </w:rPr>
              <w:t>relinquishment</w:t>
            </w:r>
            <w:r>
              <w:t xml:space="preserve">, </w:t>
            </w:r>
            <w:r w:rsidRPr="00372EF0">
              <w:rPr>
                <w:b/>
                <w:color w:val="008080"/>
                <w:u w:val="dotted"/>
              </w:rPr>
              <w:t>termination</w:t>
            </w:r>
            <w:r>
              <w:t xml:space="preserve">, </w:t>
            </w:r>
            <w:r w:rsidRPr="00372EF0">
              <w:rPr>
                <w:b/>
                <w:color w:val="008080"/>
                <w:u w:val="dotted"/>
              </w:rPr>
              <w:t>loss</w:t>
            </w:r>
            <w:r>
              <w:t xml:space="preserve">, </w:t>
            </w:r>
            <w:r w:rsidRPr="00372EF0">
              <w:rPr>
                <w:b/>
                <w:color w:val="008080"/>
                <w:u w:val="dotted"/>
              </w:rPr>
              <w:t>repudiation</w:t>
            </w:r>
            <w:r>
              <w:t xml:space="preserve">, </w:t>
            </w:r>
            <w:r w:rsidRPr="00372EF0">
              <w:rPr>
                <w:b/>
                <w:color w:val="008080"/>
                <w:u w:val="dotted"/>
              </w:rPr>
              <w:t>cancellation</w:t>
            </w:r>
            <w:r w:rsidRPr="00372EF0">
              <w:rPr>
                <w:color w:val="008080"/>
              </w:rPr>
              <w:t xml:space="preserve"> </w:t>
            </w:r>
            <w:r>
              <w:t xml:space="preserve">or </w:t>
            </w:r>
            <w:r w:rsidRPr="00372EF0">
              <w:rPr>
                <w:b/>
                <w:color w:val="008080"/>
                <w:u w:val="dotted"/>
              </w:rPr>
              <w:t>variation</w:t>
            </w:r>
            <w:r w:rsidRPr="00372EF0">
              <w:rPr>
                <w:color w:val="008080"/>
              </w:rPr>
              <w:t xml:space="preserve"> </w:t>
            </w:r>
            <w:r>
              <w:t>of any office or employment</w:t>
            </w:r>
          </w:p>
          <w:p w:rsidR="00FB6943" w:rsidRDefault="00FB6943" w:rsidP="00FB6943">
            <w:pPr>
              <w:pStyle w:val="ListParagraph"/>
              <w:spacing w:line="360" w:lineRule="auto"/>
              <w:ind w:left="286"/>
              <w:jc w:val="both"/>
            </w:pPr>
          </w:p>
          <w:p w:rsidR="00FB6943" w:rsidRPr="00372EF0" w:rsidRDefault="00FB6943" w:rsidP="00FB694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6" w:hanging="270"/>
              <w:jc w:val="both"/>
              <w:rPr>
                <w:b/>
                <w:color w:val="0F243E" w:themeColor="text2" w:themeShade="80"/>
                <w:u w:val="wave"/>
              </w:rPr>
            </w:pPr>
            <w:r>
              <w:rPr>
                <w:i/>
                <w:noProof/>
                <w:sz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7FCE4A6" wp14:editId="2BDC85E7">
                      <wp:simplePos x="0" y="0"/>
                      <wp:positionH relativeFrom="column">
                        <wp:posOffset>449775</wp:posOffset>
                      </wp:positionH>
                      <wp:positionV relativeFrom="paragraph">
                        <wp:posOffset>106143</wp:posOffset>
                      </wp:positionV>
                      <wp:extent cx="2355850" cy="412847"/>
                      <wp:effectExtent l="19050" t="19050" r="44450" b="44450"/>
                      <wp:wrapNone/>
                      <wp:docPr id="3" name="Notch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5850" cy="412847"/>
                              </a:xfrm>
                              <a:prstGeom prst="notched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Notched Right Arrow 3" o:spid="_x0000_s1026" type="#_x0000_t94" style="position:absolute;margin-left:35.4pt;margin-top:8.35pt;width:185.5pt;height:3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" adj="19707" filled="f" strokecolor="#f79646 [3209]" strokeweight="2pt"/>
                  </w:pict>
                </mc:Fallback>
              </mc:AlternateContent>
            </w:r>
            <w:r w:rsidRPr="00FB6943">
              <w:rPr>
                <w:b/>
                <w:u w:val="wave"/>
              </w:rPr>
              <w:t xml:space="preserve">MEET REQUIREMENTS OF </w:t>
            </w:r>
            <w:r w:rsidRPr="00372EF0">
              <w:rPr>
                <w:rFonts w:ascii="Euphemia" w:hAnsi="Euphemia"/>
                <w:b/>
                <w:u w:val="double"/>
              </w:rPr>
              <w:t>“SEVERANCE BENEFIT”</w:t>
            </w:r>
          </w:p>
          <w:p w:rsidR="00FB6943" w:rsidRPr="00FB6943" w:rsidRDefault="00FB6943" w:rsidP="00FB6943">
            <w:pPr>
              <w:pStyle w:val="ListParagraph"/>
              <w:spacing w:line="360" w:lineRule="auto"/>
              <w:ind w:left="286"/>
              <w:jc w:val="center"/>
              <w:rPr>
                <w:rFonts w:ascii="Franklin Gothic Book" w:hAnsi="Franklin Gothic Book" w:cs="Consolas"/>
                <w:b/>
                <w:color w:val="404040" w:themeColor="text1" w:themeTint="BF"/>
                <w:sz w:val="20"/>
              </w:rPr>
            </w:pPr>
            <w:r w:rsidRPr="00FB6943">
              <w:rPr>
                <w:rFonts w:ascii="Franklin Gothic Book" w:hAnsi="Franklin Gothic Book" w:cs="Consolas"/>
                <w:b/>
                <w:color w:val="404040" w:themeColor="text1" w:themeTint="BF"/>
                <w:sz w:val="20"/>
              </w:rPr>
              <w:t>Include in column 1: RLB + SB</w:t>
            </w:r>
          </w:p>
          <w:p w:rsidR="00FB6943" w:rsidRDefault="00FB6943" w:rsidP="00FB694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 w:rsidRPr="00FB6943">
              <w:rPr>
                <w:b/>
              </w:rPr>
              <w:t>≥ 55</w:t>
            </w:r>
            <w:r>
              <w:t xml:space="preserve"> years; or</w:t>
            </w:r>
          </w:p>
          <w:p w:rsidR="00FB6943" w:rsidRDefault="00FB6943" w:rsidP="00FB694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Permanently </w:t>
            </w:r>
            <w:r w:rsidRPr="00FB6943">
              <w:rPr>
                <w:b/>
              </w:rPr>
              <w:t>incapable</w:t>
            </w:r>
            <w:r>
              <w:t>; or</w:t>
            </w:r>
          </w:p>
          <w:p w:rsidR="00FB6943" w:rsidRDefault="00FB6943" w:rsidP="00FB6943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</w:pPr>
            <w:r>
              <w:rPr>
                <w:b/>
                <w:noProof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122284</wp:posOffset>
                      </wp:positionH>
                      <wp:positionV relativeFrom="paragraph">
                        <wp:posOffset>47988</wp:posOffset>
                      </wp:positionV>
                      <wp:extent cx="45719" cy="261257"/>
                      <wp:effectExtent l="57150" t="38100" r="50165" b="100965"/>
                      <wp:wrapNone/>
                      <wp:docPr id="1" name="Lef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1257"/>
                              </a:xfrm>
                              <a:prstGeom prst="leftBrac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" o:spid="_x0000_s1026" type="#_x0000_t87" style="position:absolute;margin-left:9.65pt;margin-top:3.8pt;width:3.6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" adj="315" strokecolor="#c0504d [3205]" strokeweight="1.5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B6943">
              <w:rPr>
                <w:b/>
                <w:u w:val="single"/>
              </w:rPr>
              <w:t>ER</w:t>
            </w:r>
            <w:r>
              <w:t xml:space="preserve"> </w:t>
            </w:r>
            <w:r w:rsidRPr="00FB6943">
              <w:rPr>
                <w:b/>
              </w:rPr>
              <w:t>ceased</w:t>
            </w:r>
            <w:r>
              <w:t xml:space="preserve"> / </w:t>
            </w:r>
            <w:r w:rsidRPr="00FB6943">
              <w:rPr>
                <w:b/>
              </w:rPr>
              <w:t>intends</w:t>
            </w:r>
            <w:r>
              <w:t xml:space="preserve"> to cease carry on </w:t>
            </w:r>
            <w:r w:rsidRPr="00FB6943">
              <w:rPr>
                <w:b/>
              </w:rPr>
              <w:t>trade</w:t>
            </w:r>
          </w:p>
          <w:p w:rsidR="00FB6943" w:rsidRDefault="00FB6943" w:rsidP="00FB694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FB6943">
              <w:rPr>
                <w:b/>
              </w:rPr>
              <w:t>EE</w:t>
            </w:r>
            <w:r>
              <w:t xml:space="preserve"> </w:t>
            </w:r>
            <w:r w:rsidRPr="00FB6943">
              <w:rPr>
                <w:b/>
              </w:rPr>
              <w:t>redundant</w:t>
            </w:r>
            <w:r>
              <w:t xml:space="preserve"> (general reduction)</w:t>
            </w:r>
          </w:p>
          <w:p w:rsidR="00372EF0" w:rsidRDefault="00372EF0" w:rsidP="00FB6943">
            <w:pPr>
              <w:pStyle w:val="ListParagraph"/>
              <w:ind w:left="646"/>
              <w:jc w:val="both"/>
            </w:pPr>
          </w:p>
          <w:p w:rsidR="00FB6943" w:rsidRDefault="00FB6943" w:rsidP="00FB6943">
            <w:pPr>
              <w:pStyle w:val="ListParagraph"/>
              <w:ind w:left="646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1302629</wp:posOffset>
                      </wp:positionH>
                      <wp:positionV relativeFrom="paragraph">
                        <wp:posOffset>132813</wp:posOffset>
                      </wp:positionV>
                      <wp:extent cx="1722755" cy="439420"/>
                      <wp:effectExtent l="19050" t="19050" r="29845" b="17780"/>
                      <wp:wrapNone/>
                      <wp:docPr id="4" name="Curved Down Ribb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755" cy="439420"/>
                              </a:xfrm>
                              <a:prstGeom prst="ellipseRibbon">
                                <a:avLst>
                                  <a:gd name="adj1" fmla="val 25000"/>
                                  <a:gd name="adj2" fmla="val 75000"/>
                                  <a:gd name="adj3" fmla="val 2495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6943" w:rsidRPr="00372EF0" w:rsidRDefault="00FB6943" w:rsidP="00FB6943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b/>
                                      <w:color w:val="404040" w:themeColor="text1" w:themeTint="BF"/>
                                      <w:sz w:val="20"/>
                                    </w:rPr>
                                  </w:pPr>
                                  <w:r w:rsidRPr="00372EF0">
                                    <w:rPr>
                                      <w:rFonts w:ascii="Franklin Gothic Book" w:hAnsi="Franklin Gothic Book"/>
                                      <w:b/>
                                      <w:color w:val="404040" w:themeColor="text1" w:themeTint="BF"/>
                                      <w:sz w:val="20"/>
                                    </w:rPr>
                                    <w:t>Column 3: “other”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<v:formulas>
                        <v:f eqn="val #0"/>
                        <v:f eqn="val #1"/>
                        <v:f eqn="val #2"/>
                        <v:f eqn="val width"/>
                        <v:f eqn="val height"/>
                        <v:f eqn="prod width 1 8"/>
                        <v:f eqn="prod width 1 2"/>
                        <v:f eqn="prod width 7 8"/>
                        <v:f eqn="prod width 3 2"/>
                        <v:f eqn="sum 0 0 @6"/>
                        <v:f eqn="sum height 0 #2"/>
                        <v:f eqn="prod @10 30573 4096"/>
                        <v:f eqn="prod @11 2 1"/>
                        <v:f eqn="sum height 0 @12"/>
                        <v:f eqn="sum @11 #2 0"/>
                        <v:f eqn="sum @11 height #1"/>
                        <v:f eqn="sum height 0 #1"/>
                        <v:f eqn="prod @16 1 2"/>
                        <v:f eqn="sum @11 @17 0"/>
                        <v:f eqn="sum @14 #1 height"/>
                        <v:f eqn="sum #0 @5 0"/>
                        <v:f eqn="sum width 0 @20"/>
                        <v:f eqn="sum width 0 #0"/>
                        <v:f eqn="sum @6 0 #0"/>
                        <v:f eqn="ellipse @23 width @11"/>
                        <v:f eqn="sum @24 height @11"/>
                        <v:f eqn="sum @25 @11 @19"/>
                        <v:f eqn="sum #2 @11 @19"/>
                        <v:f eqn="prod @11 2391 32768"/>
                        <v:f eqn="sum @6 0 @20"/>
                        <v:f eqn="ellipse @29 width @11"/>
                        <v:f eqn="sum #1 @30 @11"/>
                        <v:f eqn="sum @25 #1 height"/>
                        <v:f eqn="sum height @30 @14"/>
                        <v:f eqn="sum @11 @14 0"/>
                        <v:f eqn="sum height 0 @34"/>
                        <v:f eqn="sum @35 @19 @11"/>
                        <v:f eqn="sum @10 @15 @11"/>
                        <v:f eqn="sum @35 @15 @11"/>
                        <v:f eqn="sum @28 @14 @18"/>
                        <v:f eqn="sum height 0 @39"/>
                        <v:f eqn="sum @19 0 @18"/>
                        <v:f eqn="prod @41 2 3"/>
                        <v:f eqn="sum #1 0 @42"/>
                        <v:f eqn="sum #2 0 @42"/>
                        <v:f eqn="min @44 20925"/>
                        <v:f eqn="prod width 3 8"/>
                        <v:f eqn="sum @46 0 4"/>
                      </v:formulas>
                      <v:path o:extrusionok="f" o:connecttype="custom" o:connectlocs="@6,@1;@5,@40;@6,@4;@7,@40" o:connectangles="270,180,90,0" textboxrect="@0,@1,@22,@25"/>
                      <v:handles>
                        <v:h position="#0,bottomRight" xrange="@5,@47"/>
                        <v:h position="center,#1" yrange="@10,@43"/>
                        <v:h position="topLeft,#2" yrange="@27,@45"/>
                      </v:handles>
                      <o:complex v:ext="view"/>
                    </v:shapetype>
                    <v:shape id="Curved Down Ribbon 4" o:spid="_x0000_s1027" type="#_x0000_t107" style="position:absolute;left:0;text-align:left;margin-left:102.55pt;margin-top:10.45pt;width:135.65pt;height:34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" adj="2700,,21061" filled="f" strokecolor="#8064a2 [3207]" strokeweight="2pt">
                      <v:textbox>
                        <w:txbxContent>
                          <w:p w:rsidR="00FB6943" w:rsidRPr="00372EF0" w:rsidRDefault="00FB6943" w:rsidP="00FB6943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404040" w:themeColor="text1" w:themeTint="BF"/>
                                <w:sz w:val="20"/>
                              </w:rPr>
                            </w:pPr>
                            <w:r w:rsidRPr="00372EF0">
                              <w:rPr>
                                <w:rFonts w:ascii="Franklin Gothic Book" w:hAnsi="Franklin Gothic Book"/>
                                <w:b/>
                                <w:color w:val="404040" w:themeColor="text1" w:themeTint="BF"/>
                                <w:sz w:val="20"/>
                              </w:rPr>
                              <w:t>Column 3: “other”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6943" w:rsidRPr="00372EF0" w:rsidRDefault="00FB6943" w:rsidP="00FB6943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u w:val="wave"/>
              </w:rPr>
            </w:pPr>
            <w:r w:rsidRPr="00372EF0">
              <w:rPr>
                <w:b/>
                <w:u w:val="wave"/>
              </w:rPr>
              <w:t>DO NOT MEET REQ’S</w:t>
            </w:r>
          </w:p>
          <w:p w:rsidR="00FB6943" w:rsidRDefault="00FB6943" w:rsidP="00FB6943">
            <w:pPr>
              <w:pStyle w:val="ListParagraph"/>
              <w:ind w:left="360"/>
              <w:jc w:val="both"/>
            </w:pPr>
          </w:p>
          <w:p w:rsidR="00372EF0" w:rsidRDefault="00372EF0" w:rsidP="00FB6943">
            <w:pPr>
              <w:pStyle w:val="ListParagraph"/>
              <w:ind w:left="360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19587</wp:posOffset>
                      </wp:positionH>
                      <wp:positionV relativeFrom="paragraph">
                        <wp:posOffset>417000</wp:posOffset>
                      </wp:positionV>
                      <wp:extent cx="175846" cy="167054"/>
                      <wp:effectExtent l="38100" t="38100" r="0" b="61595"/>
                      <wp:wrapNone/>
                      <wp:docPr id="8" name="4-Point St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67054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Point Star 8" o:spid="_x0000_s1026" type="#_x0000_t187" style="position:absolute;margin-left:1.55pt;margin-top:32.85pt;width:13.8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" fillcolor="yellow" strokecolor="yellow" strokeweight="2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300306</wp:posOffset>
                      </wp:positionH>
                      <wp:positionV relativeFrom="paragraph">
                        <wp:posOffset>417342</wp:posOffset>
                      </wp:positionV>
                      <wp:extent cx="2478405" cy="1362710"/>
                      <wp:effectExtent l="152400" t="0" r="17145" b="27940"/>
                      <wp:wrapNone/>
                      <wp:docPr id="7" name="Rectangular Callou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8405" cy="1362710"/>
                              </a:xfrm>
                              <a:prstGeom prst="wedgeRectCallout">
                                <a:avLst>
                                  <a:gd name="adj1" fmla="val -55599"/>
                                  <a:gd name="adj2" fmla="val -38392"/>
                                </a:avLst>
                              </a:prstGeom>
                              <a:ln>
                                <a:solidFill>
                                  <a:srgbClr val="CC330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2EF0" w:rsidRPr="00372EF0" w:rsidRDefault="00372EF0" w:rsidP="00372EF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2EF0">
                                    <w:rPr>
                                      <w:b/>
                                    </w:rPr>
                                    <w:t>NOT APPLICABLE TO:</w:t>
                                  </w:r>
                                </w:p>
                                <w:p w:rsidR="00372EF0" w:rsidRPr="00372EF0" w:rsidRDefault="00372EF0" w:rsidP="00372EF0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372EF0">
                                    <w:rPr>
                                      <w:sz w:val="20"/>
                                    </w:rPr>
                                    <w:t>Amounts From PF, PPF, PF2, PPF2, RAF {par (e)}</w:t>
                                  </w:r>
                                </w:p>
                                <w:p w:rsidR="00372EF0" w:rsidRPr="00372EF0" w:rsidRDefault="00372EF0" w:rsidP="00372EF0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372EF0">
                                    <w:rPr>
                                      <w:sz w:val="20"/>
                                    </w:rPr>
                                    <w:t>Annuities {par (a)}</w:t>
                                  </w:r>
                                </w:p>
                                <w:p w:rsidR="00372EF0" w:rsidRPr="00372EF0" w:rsidRDefault="00372EF0" w:rsidP="00372EF0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</w:rPr>
                                  </w:pPr>
                                  <w:r w:rsidRPr="00372EF0">
                                    <w:rPr>
                                      <w:sz w:val="20"/>
                                    </w:rPr>
                                    <w:t>Restraint of trade {par (cA)}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7" o:spid="_x0000_s1028" type="#_x0000_t61" style="position:absolute;left:0;text-align:left;margin-left:23.65pt;margin-top:32.85pt;width:195.15pt;height:10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" adj="-1209,2507" fillcolor="white [3201]" strokecolor="#c30" strokeweight="2pt">
                      <v:textbox>
                        <w:txbxContent>
                          <w:p w:rsidR="00372EF0" w:rsidRPr="00372EF0" w:rsidRDefault="00372EF0" w:rsidP="00372E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2EF0">
                              <w:rPr>
                                <w:b/>
                              </w:rPr>
                              <w:t>NOT APPLICABLE TO:</w:t>
                            </w:r>
                          </w:p>
                          <w:p w:rsidR="00372EF0" w:rsidRPr="00372EF0" w:rsidRDefault="00372EF0" w:rsidP="00372EF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</w:rPr>
                            </w:pPr>
                            <w:r w:rsidRPr="00372EF0">
                              <w:rPr>
                                <w:sz w:val="20"/>
                              </w:rPr>
                              <w:t>Amounts From PF, PPF, PF2, PPF2, RAF {par (e)}</w:t>
                            </w:r>
                          </w:p>
                          <w:p w:rsidR="00372EF0" w:rsidRPr="00372EF0" w:rsidRDefault="00372EF0" w:rsidP="00372EF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</w:rPr>
                            </w:pPr>
                            <w:r w:rsidRPr="00372EF0">
                              <w:rPr>
                                <w:sz w:val="20"/>
                              </w:rPr>
                              <w:t>Annuities {par (a)}</w:t>
                            </w:r>
                          </w:p>
                          <w:p w:rsidR="00372EF0" w:rsidRPr="00372EF0" w:rsidRDefault="00372EF0" w:rsidP="00372EF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</w:rPr>
                            </w:pPr>
                            <w:r w:rsidRPr="00372EF0">
                              <w:rPr>
                                <w:sz w:val="20"/>
                              </w:rPr>
                              <w:t>Restraint of trade {par (cA)}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05" w:type="dxa"/>
          </w:tcPr>
          <w:p w:rsidR="00372EF0" w:rsidRDefault="00626F8A" w:rsidP="00B2583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6" w:hanging="270"/>
              <w:jc w:val="both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1109931</wp:posOffset>
                      </wp:positionH>
                      <wp:positionV relativeFrom="paragraph">
                        <wp:posOffset>170327</wp:posOffset>
                      </wp:positionV>
                      <wp:extent cx="1494448" cy="509953"/>
                      <wp:effectExtent l="19050" t="19050" r="10795" b="42545"/>
                      <wp:wrapNone/>
                      <wp:docPr id="9" name="Left-Up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448" cy="509953"/>
                              </a:xfrm>
                              <a:prstGeom prst="leftUpArrow">
                                <a:avLst>
                                  <a:gd name="adj1" fmla="val 9834"/>
                                  <a:gd name="adj2" fmla="val 18934"/>
                                  <a:gd name="adj3" fmla="val 14384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-Up Arrow 9" o:spid="_x0000_s1026" style="position:absolute;margin-left:87.4pt;margin-top:13.4pt;width:117.6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4448,509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" path="m,413398l73352,316844r,71480l1372819,388324r,-314972l1301339,73352,1397893,r96555,73352l1422968,73352r,365121l73352,438473r,71480l,413398xe" fillcolor="#7f7f7f [1612]" strokecolor="#7f7f7f [1612]" strokeweight="2pt">
                      <v:path arrowok="t" o:connecttype="custom" o:connectlocs="0,413398;73352,316844;73352,388324;1372819,388324;1372819,73352;1301339,73352;1397893,0;1494448,73352;1422968,73352;1422968,438473;73352,438473;73352,509953;0,413398" o:connectangles="0,0,0,0,0,0,0,0,0,0,0,0,0"/>
                    </v:shape>
                  </w:pict>
                </mc:Fallback>
              </mc:AlternateContent>
            </w:r>
            <w:r w:rsidR="00372EF0" w:rsidRPr="00626F8A">
              <w:t xml:space="preserve">Amount </w:t>
            </w:r>
            <w:r w:rsidR="00372EF0" w:rsidRPr="00626F8A">
              <w:rPr>
                <w:b/>
              </w:rPr>
              <w:t xml:space="preserve">received </w:t>
            </w:r>
            <w:r w:rsidRPr="00626F8A">
              <w:rPr>
                <w:b/>
              </w:rPr>
              <w:t>/ accrued</w:t>
            </w:r>
            <w:r>
              <w:t xml:space="preserve"> in </w:t>
            </w:r>
            <w:r w:rsidRPr="00626F8A">
              <w:rPr>
                <w:b/>
                <w:color w:val="009900"/>
              </w:rPr>
              <w:t>commutation</w:t>
            </w:r>
            <w:r>
              <w:t xml:space="preserve"> of amounts due under any e.ment ctr </w:t>
            </w:r>
          </w:p>
          <w:p w:rsidR="00626F8A" w:rsidRDefault="00626F8A" w:rsidP="00B2583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6" w:hanging="270"/>
              <w:jc w:val="both"/>
            </w:pPr>
            <w:r>
              <w:rPr>
                <w:b/>
              </w:rPr>
              <w:t>= replacement</w:t>
            </w:r>
          </w:p>
          <w:p w:rsidR="00626F8A" w:rsidRDefault="00626F8A" w:rsidP="00B2583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6" w:hanging="270"/>
              <w:jc w:val="both"/>
            </w:pPr>
            <w:r>
              <w:t>Par (f) obsolete because Par (d) covers most cases</w:t>
            </w:r>
          </w:p>
          <w:p w:rsidR="00B31E6D" w:rsidRDefault="00B31E6D" w:rsidP="00B25838">
            <w:pPr>
              <w:spacing w:line="360" w:lineRule="auto"/>
              <w:jc w:val="both"/>
            </w:pPr>
          </w:p>
        </w:tc>
      </w:tr>
    </w:tbl>
    <w:p w:rsidR="00B31E6D" w:rsidRDefault="00B31E6D">
      <w:r>
        <w:br w:type="page"/>
      </w:r>
    </w:p>
    <w:p w:rsidR="001054A2" w:rsidRDefault="001054A2">
      <w:r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1225296</wp:posOffset>
                </wp:positionH>
                <wp:positionV relativeFrom="paragraph">
                  <wp:posOffset>-384048</wp:posOffset>
                </wp:positionV>
                <wp:extent cx="2117090" cy="975360"/>
                <wp:effectExtent l="0" t="0" r="149860" b="15240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090" cy="975360"/>
                        </a:xfrm>
                        <a:prstGeom prst="wedgeEllipseCallout">
                          <a:avLst>
                            <a:gd name="adj1" fmla="val 55768"/>
                            <a:gd name="adj2" fmla="val 33559"/>
                          </a:avLst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4A2" w:rsidRPr="00863AA7" w:rsidRDefault="001054A2" w:rsidP="001054A2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 w:rsidRPr="00863AA7">
                              <w:rPr>
                                <w:rFonts w:ascii="Franklin Gothic Book" w:hAnsi="Franklin Gothic Book"/>
                                <w:sz w:val="18"/>
                              </w:rPr>
                              <w:t>LS = Determined / ascertainable amount received from PF, PPF, PF2, PPF2, 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0" o:spid="_x0000_s1029" type="#_x0000_t63" style="position:absolute;margin-left:96.5pt;margin-top:-30.25pt;width:166.7pt;height:7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" adj="22846,18049" fillcolor="white [3201]" strokecolor="#3f3151 [1607]" strokeweight="2pt">
                <v:textbox>
                  <w:txbxContent>
                    <w:p w:rsidR="001054A2" w:rsidRPr="00863AA7" w:rsidRDefault="001054A2" w:rsidP="001054A2">
                      <w:pPr>
                        <w:jc w:val="center"/>
                        <w:rPr>
                          <w:rFonts w:ascii="Franklin Gothic Book" w:hAnsi="Franklin Gothic Book"/>
                          <w:sz w:val="18"/>
                        </w:rPr>
                      </w:pPr>
                      <w:r w:rsidRPr="00863AA7">
                        <w:rPr>
                          <w:rFonts w:ascii="Franklin Gothic Book" w:hAnsi="Franklin Gothic Book"/>
                          <w:sz w:val="18"/>
                        </w:rPr>
                        <w:t>LS = Determined / ascertainable amount received from PF, PPF, PF2, PPF2, RAF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3"/>
        <w:gridCol w:w="3821"/>
        <w:gridCol w:w="3986"/>
      </w:tblGrid>
      <w:tr w:rsidR="00626F8A" w:rsidTr="00335F03">
        <w:tc>
          <w:tcPr>
            <w:tcW w:w="1561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26F8A" w:rsidRPr="00B25838" w:rsidRDefault="00B25838" w:rsidP="00B25838">
            <w:pPr>
              <w:jc w:val="center"/>
              <w:rPr>
                <w:rFonts w:ascii="Tw Cen MT" w:hAnsi="Tw Cen MT"/>
                <w:b/>
                <w:color w:val="403152" w:themeColor="accent4" w:themeShade="80"/>
                <w:sz w:val="28"/>
              </w:rPr>
            </w:pPr>
            <w:r w:rsidRPr="00B25838">
              <w:rPr>
                <w:rFonts w:ascii="Tw Cen MT" w:hAnsi="Tw Cen MT"/>
                <w:b/>
                <w:color w:val="403152" w:themeColor="accent4" w:themeShade="80"/>
                <w:sz w:val="40"/>
              </w:rPr>
              <w:t>Par (e): LS FROM FUNDS</w:t>
            </w:r>
          </w:p>
        </w:tc>
      </w:tr>
      <w:tr w:rsidR="00626F8A" w:rsidTr="00335F03">
        <w:tc>
          <w:tcPr>
            <w:tcW w:w="7807" w:type="dxa"/>
            <w:gridSpan w:val="3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:rsidR="00B25838" w:rsidRDefault="00B25838" w:rsidP="00B25838">
            <w:pPr>
              <w:jc w:val="center"/>
              <w:rPr>
                <w:b/>
                <w:color w:val="FF6600"/>
                <w:sz w:val="36"/>
              </w:rPr>
            </w:pPr>
            <w:r w:rsidRPr="00B25838">
              <w:rPr>
                <w:b/>
                <w:color w:val="FF6600"/>
                <w:sz w:val="36"/>
              </w:rPr>
              <w:t xml:space="preserve">RETIREMENT LUMP SUM BENEFIT </w:t>
            </w:r>
          </w:p>
          <w:p w:rsidR="00626F8A" w:rsidRDefault="00B25838" w:rsidP="00B25838">
            <w:pPr>
              <w:jc w:val="center"/>
              <w:rPr>
                <w:b/>
                <w:color w:val="FF6600"/>
                <w:sz w:val="36"/>
              </w:rPr>
            </w:pPr>
            <w:r w:rsidRPr="00B25838">
              <w:rPr>
                <w:b/>
                <w:color w:val="FF6600"/>
                <w:sz w:val="36"/>
              </w:rPr>
              <w:t>(RLB)</w:t>
            </w:r>
            <w:bookmarkStart w:id="0" w:name="_GoBack"/>
            <w:bookmarkEnd w:id="0"/>
          </w:p>
          <w:p w:rsidR="00B25838" w:rsidRDefault="00B25838" w:rsidP="00B25838">
            <w:pPr>
              <w:jc w:val="center"/>
              <w:rPr>
                <w:b/>
                <w:color w:val="FF6600"/>
                <w:sz w:val="36"/>
              </w:rPr>
            </w:pPr>
          </w:p>
          <w:p w:rsidR="00B25838" w:rsidRPr="00863AA7" w:rsidRDefault="00B25838" w:rsidP="00B25838">
            <w:pPr>
              <w:jc w:val="center"/>
              <w:rPr>
                <w:b/>
                <w:color w:val="000000" w:themeColor="text1"/>
                <w:sz w:val="32"/>
              </w:rPr>
            </w:pPr>
            <w:r w:rsidRPr="00863AA7">
              <w:rPr>
                <w:b/>
                <w:color w:val="000000" w:themeColor="text1"/>
                <w:sz w:val="32"/>
              </w:rPr>
              <w:t xml:space="preserve">COLUMN 1: </w:t>
            </w:r>
          </w:p>
          <w:p w:rsidR="00B25838" w:rsidRPr="00B25838" w:rsidRDefault="00B25838" w:rsidP="00B25838">
            <w:pPr>
              <w:jc w:val="center"/>
              <w:rPr>
                <w:rFonts w:ascii="Bradley Hand ITC" w:hAnsi="Bradley Hand ITC"/>
                <w:b/>
                <w:sz w:val="32"/>
              </w:rPr>
            </w:pPr>
            <w:r w:rsidRPr="00863AA7">
              <w:rPr>
                <w:rFonts w:ascii="Bradley Hand ITC" w:hAnsi="Bradley Hand ITC"/>
                <w:b/>
                <w:color w:val="000000" w:themeColor="text1"/>
                <w:sz w:val="24"/>
              </w:rPr>
              <w:t>FAVOURABLE TAX SCALE</w:t>
            </w:r>
          </w:p>
        </w:tc>
        <w:tc>
          <w:tcPr>
            <w:tcW w:w="7807" w:type="dxa"/>
            <w:gridSpan w:val="2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</w:tcPr>
          <w:p w:rsidR="00626F8A" w:rsidRDefault="00B25838" w:rsidP="00B25838">
            <w:pPr>
              <w:jc w:val="center"/>
              <w:rPr>
                <w:b/>
                <w:color w:val="215868" w:themeColor="accent5" w:themeShade="80"/>
                <w:sz w:val="36"/>
              </w:rPr>
            </w:pPr>
            <w:r w:rsidRPr="00B25838">
              <w:rPr>
                <w:b/>
                <w:color w:val="215868" w:themeColor="accent5" w:themeShade="80"/>
                <w:sz w:val="36"/>
              </w:rPr>
              <w:t>RETIREMENT LUMP SUM WITHDRAWAL BENEFITS (RLBW)</w:t>
            </w:r>
          </w:p>
          <w:p w:rsidR="00B25838" w:rsidRDefault="00B25838" w:rsidP="00B25838">
            <w:pPr>
              <w:jc w:val="center"/>
              <w:rPr>
                <w:b/>
                <w:color w:val="215868" w:themeColor="accent5" w:themeShade="80"/>
                <w:sz w:val="36"/>
              </w:rPr>
            </w:pPr>
          </w:p>
          <w:p w:rsidR="00B25838" w:rsidRPr="00863AA7" w:rsidRDefault="00B25838" w:rsidP="00B25838">
            <w:pPr>
              <w:jc w:val="center"/>
              <w:rPr>
                <w:b/>
                <w:color w:val="000000" w:themeColor="text1"/>
                <w:sz w:val="32"/>
              </w:rPr>
            </w:pPr>
            <w:r w:rsidRPr="00863AA7">
              <w:rPr>
                <w:b/>
                <w:color w:val="000000" w:themeColor="text1"/>
                <w:sz w:val="32"/>
              </w:rPr>
              <w:t>COLUMN 2:</w:t>
            </w:r>
          </w:p>
          <w:p w:rsidR="00B25838" w:rsidRPr="00863AA7" w:rsidRDefault="00B25838" w:rsidP="00B25838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4"/>
              </w:rPr>
            </w:pPr>
            <w:r w:rsidRPr="00863AA7">
              <w:rPr>
                <w:rFonts w:ascii="Bradley Hand ITC" w:hAnsi="Bradley Hand ITC"/>
                <w:b/>
                <w:color w:val="000000" w:themeColor="text1"/>
                <w:sz w:val="24"/>
              </w:rPr>
              <w:t>Less FAVOURABLE TAX SCALE</w:t>
            </w:r>
          </w:p>
          <w:p w:rsidR="00B25838" w:rsidRPr="00B25838" w:rsidRDefault="00B25838" w:rsidP="00B25838">
            <w:pPr>
              <w:jc w:val="center"/>
              <w:rPr>
                <w:rFonts w:ascii="Bradley Hand ITC" w:hAnsi="Bradley Hand ITC"/>
                <w:b/>
                <w:sz w:val="36"/>
              </w:rPr>
            </w:pPr>
          </w:p>
        </w:tc>
      </w:tr>
      <w:tr w:rsidR="00335F03" w:rsidTr="00863AA7">
        <w:tc>
          <w:tcPr>
            <w:tcW w:w="2602" w:type="dxa"/>
            <w:tcBorders>
              <w:top w:val="single" w:sz="18" w:space="0" w:color="365F91" w:themeColor="accent1" w:themeShade="BF"/>
              <w:left w:val="single" w:sz="18" w:space="0" w:color="auto"/>
              <w:bottom w:val="single" w:sz="18" w:space="0" w:color="365F91" w:themeColor="accent1" w:themeShade="BF"/>
              <w:right w:val="single" w:sz="18" w:space="0" w:color="660033"/>
            </w:tcBorders>
          </w:tcPr>
          <w:p w:rsidR="00335F03" w:rsidRDefault="00335F03" w:rsidP="00B25838">
            <w:pPr>
              <w:jc w:val="center"/>
              <w:rPr>
                <w:b/>
                <w:sz w:val="32"/>
              </w:rPr>
            </w:pPr>
            <w:r w:rsidRPr="001054A2">
              <w:rPr>
                <w:b/>
                <w:sz w:val="32"/>
              </w:rPr>
              <w:t>RETIREMENT</w:t>
            </w:r>
          </w:p>
          <w:p w:rsidR="00335F03" w:rsidRPr="001054A2" w:rsidRDefault="00335F03" w:rsidP="00B25838">
            <w:pPr>
              <w:jc w:val="center"/>
              <w:rPr>
                <w:b/>
                <w:sz w:val="32"/>
              </w:rPr>
            </w:pPr>
          </w:p>
          <w:p w:rsidR="00335F03" w:rsidRDefault="00335F03" w:rsidP="00B25838">
            <w:pPr>
              <w:jc w:val="center"/>
              <w:rPr>
                <w:b/>
                <w:color w:val="31849B" w:themeColor="accent5" w:themeShade="BF"/>
              </w:rPr>
            </w:pPr>
          </w:p>
          <w:p w:rsidR="00335F03" w:rsidRPr="001054A2" w:rsidRDefault="00335F03" w:rsidP="001054A2">
            <w:pPr>
              <w:spacing w:line="276" w:lineRule="auto"/>
              <w:jc w:val="center"/>
              <w:rPr>
                <w:b/>
                <w:color w:val="31849B" w:themeColor="accent5" w:themeShade="BF"/>
              </w:rPr>
            </w:pPr>
            <w:r w:rsidRPr="001054A2">
              <w:rPr>
                <w:b/>
                <w:color w:val="31849B" w:themeColor="accent5" w:themeShade="BF"/>
              </w:rPr>
              <w:t xml:space="preserve">PF </w:t>
            </w:r>
            <w:r w:rsidRPr="001054A2">
              <w:rPr>
                <w:b/>
                <w:color w:val="31849B" w:themeColor="accent5" w:themeShade="BF"/>
              </w:rPr>
              <w:sym w:font="Wingdings" w:char="F0E0"/>
            </w:r>
            <w:r w:rsidRPr="001054A2">
              <w:rPr>
                <w:b/>
                <w:color w:val="31849B" w:themeColor="accent5" w:themeShade="BF"/>
              </w:rPr>
              <w:t xml:space="preserve"> Rules of fund; or</w:t>
            </w:r>
          </w:p>
          <w:p w:rsidR="00335F03" w:rsidRPr="001054A2" w:rsidRDefault="00335F03" w:rsidP="00B25838">
            <w:pPr>
              <w:jc w:val="center"/>
              <w:rPr>
                <w:b/>
                <w:color w:val="31849B" w:themeColor="accent5" w:themeShade="BF"/>
              </w:rPr>
            </w:pPr>
            <w:r w:rsidRPr="001054A2">
              <w:rPr>
                <w:b/>
                <w:color w:val="31849B" w:themeColor="accent5" w:themeShade="BF"/>
              </w:rPr>
              <w:t>55 years; or</w:t>
            </w:r>
          </w:p>
          <w:p w:rsidR="00335F03" w:rsidRPr="001054A2" w:rsidRDefault="00335F03" w:rsidP="00B25838">
            <w:pPr>
              <w:jc w:val="center"/>
              <w:rPr>
                <w:sz w:val="24"/>
              </w:rPr>
            </w:pPr>
            <w:r w:rsidRPr="001054A2">
              <w:rPr>
                <w:b/>
                <w:color w:val="31849B" w:themeColor="accent5" w:themeShade="BF"/>
              </w:rPr>
              <w:t>Permanently incapable</w:t>
            </w:r>
          </w:p>
        </w:tc>
        <w:tc>
          <w:tcPr>
            <w:tcW w:w="2602" w:type="dxa"/>
            <w:tcBorders>
              <w:top w:val="single" w:sz="18" w:space="0" w:color="660033"/>
              <w:left w:val="single" w:sz="18" w:space="0" w:color="660033"/>
              <w:bottom w:val="single" w:sz="18" w:space="0" w:color="660033"/>
              <w:right w:val="single" w:sz="18" w:space="0" w:color="660033"/>
            </w:tcBorders>
          </w:tcPr>
          <w:p w:rsidR="00335F03" w:rsidRPr="001054A2" w:rsidRDefault="00335F03" w:rsidP="00B25838">
            <w:pPr>
              <w:jc w:val="center"/>
              <w:rPr>
                <w:b/>
                <w:sz w:val="32"/>
              </w:rPr>
            </w:pPr>
            <w:r w:rsidRPr="001054A2">
              <w:rPr>
                <w:b/>
                <w:sz w:val="32"/>
              </w:rPr>
              <w:t>DEATH</w:t>
            </w:r>
          </w:p>
        </w:tc>
        <w:tc>
          <w:tcPr>
            <w:tcW w:w="2603" w:type="dxa"/>
            <w:tcBorders>
              <w:top w:val="single" w:sz="18" w:space="0" w:color="76923C" w:themeColor="accent3" w:themeShade="BF"/>
              <w:left w:val="single" w:sz="18" w:space="0" w:color="660033"/>
              <w:bottom w:val="single" w:sz="18" w:space="0" w:color="76923C" w:themeColor="accent3" w:themeShade="BF"/>
              <w:right w:val="double" w:sz="4" w:space="0" w:color="auto"/>
            </w:tcBorders>
          </w:tcPr>
          <w:p w:rsidR="00335F03" w:rsidRDefault="00335F03" w:rsidP="00B25838">
            <w:pPr>
              <w:jc w:val="center"/>
              <w:rPr>
                <w:b/>
                <w:sz w:val="32"/>
              </w:rPr>
            </w:pPr>
            <w:r w:rsidRPr="001054A2">
              <w:rPr>
                <w:b/>
                <w:sz w:val="32"/>
              </w:rPr>
              <w:t>QUALIFYING RETRENCHMENT</w:t>
            </w:r>
          </w:p>
          <w:p w:rsidR="00335F03" w:rsidRDefault="00335F03" w:rsidP="00B25838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D893B4" wp14:editId="45A7355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3175</wp:posOffset>
                      </wp:positionV>
                      <wp:extent cx="135255" cy="145415"/>
                      <wp:effectExtent l="19050" t="38100" r="36195" b="45085"/>
                      <wp:wrapNone/>
                      <wp:docPr id="15" name="5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541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5" o:spid="_x0000_s1026" style="position:absolute;margin-left:56.5pt;margin-top:.25pt;width:10.65pt;height:1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" path="m,55543r51663,1l67628,,83592,55544r51663,-1l93458,89871r15966,55544l67628,111086,25831,145415,41797,89871,,55543xe" fillcolor="#92d050" strokecolor="#92d050" strokeweight="2pt">
                      <v:path arrowok="t" o:connecttype="custom" o:connectlocs="0,55543;51663,55544;67628,0;83592,55544;135255,55543;93458,89871;109424,145415;67628,111086;25831,145415;41797,89871;0,55543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B6E383" wp14:editId="1542F14F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7620</wp:posOffset>
                      </wp:positionV>
                      <wp:extent cx="135255" cy="145415"/>
                      <wp:effectExtent l="19050" t="38100" r="36195" b="45085"/>
                      <wp:wrapNone/>
                      <wp:docPr id="13" name="5-Point St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541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3" o:spid="_x0000_s1026" style="position:absolute;margin-left:39.6pt;margin-top:.6pt;width:10.65pt;height:1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" path="m,55543r51663,1l67628,,83592,55544r51663,-1l93458,89871r15966,55544l67628,111086,25831,145415,41797,89871,,55543xe" fillcolor="#92d050" strokecolor="#92d050" strokeweight="2pt">
                      <v:path arrowok="t" o:connecttype="custom" o:connectlocs="0,55543;51663,55544;67628,0;83592,55544;135255,55543;93458,89871;109424,145415;67628,111086;25831,145415;41797,89871;0,55543" o:connectangles="0,0,0,0,0,0,0,0,0,0,0"/>
                    </v:shape>
                  </w:pict>
                </mc:Fallback>
              </mc:AlternateContent>
            </w:r>
          </w:p>
          <w:p w:rsidR="00335F03" w:rsidRPr="001054A2" w:rsidRDefault="00335F03" w:rsidP="001054A2">
            <w:pPr>
              <w:spacing w:line="276" w:lineRule="auto"/>
              <w:jc w:val="center"/>
              <w:rPr>
                <w:b/>
                <w:sz w:val="32"/>
              </w:rPr>
            </w:pPr>
            <w:r w:rsidRPr="001054A2">
              <w:rPr>
                <w:b/>
                <w:color w:val="76923C" w:themeColor="accent3" w:themeShade="BF"/>
              </w:rPr>
              <w:t>Termination of service due to ER ceasing to carry on trade / EE redundant</w:t>
            </w:r>
          </w:p>
        </w:tc>
        <w:tc>
          <w:tcPr>
            <w:tcW w:w="3821" w:type="dxa"/>
            <w:tcBorders>
              <w:top w:val="single" w:sz="18" w:space="0" w:color="C00000"/>
              <w:left w:val="double" w:sz="4" w:space="0" w:color="auto"/>
              <w:bottom w:val="single" w:sz="18" w:space="0" w:color="C00000"/>
              <w:right w:val="single" w:sz="18" w:space="0" w:color="C00000"/>
            </w:tcBorders>
          </w:tcPr>
          <w:p w:rsidR="00335F03" w:rsidRDefault="00335F03" w:rsidP="00335F0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TRANSFER BETWEEN FUNDS</w:t>
            </w:r>
          </w:p>
          <w:p w:rsidR="00335F03" w:rsidRDefault="00335F03" w:rsidP="00335F03">
            <w:pPr>
              <w:jc w:val="center"/>
            </w:pPr>
          </w:p>
          <w:p w:rsidR="00335F03" w:rsidRDefault="00335F03" w:rsidP="00335F03">
            <w:pPr>
              <w:jc w:val="center"/>
            </w:pPr>
            <w:r>
              <w:rPr>
                <w:b/>
                <w:color w:val="C00000"/>
              </w:rPr>
              <w:t>Note what fund may be transferred to: table format in notes</w:t>
            </w:r>
          </w:p>
        </w:tc>
        <w:tc>
          <w:tcPr>
            <w:tcW w:w="3986" w:type="dxa"/>
            <w:tcBorders>
              <w:top w:val="single" w:sz="18" w:space="0" w:color="7030A0"/>
              <w:left w:val="single" w:sz="18" w:space="0" w:color="C00000"/>
              <w:bottom w:val="single" w:sz="18" w:space="0" w:color="7030A0"/>
              <w:right w:val="single" w:sz="18" w:space="0" w:color="auto"/>
            </w:tcBorders>
          </w:tcPr>
          <w:p w:rsidR="00176245" w:rsidRDefault="00176245" w:rsidP="0017624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OTHER: RESIGNATION OR WITHDRAWAL</w:t>
            </w:r>
          </w:p>
          <w:p w:rsidR="00335F03" w:rsidRDefault="00335F03"/>
        </w:tc>
      </w:tr>
      <w:tr w:rsidR="00335F03" w:rsidTr="00863AA7">
        <w:tc>
          <w:tcPr>
            <w:tcW w:w="7807" w:type="dxa"/>
            <w:gridSpan w:val="3"/>
            <w:tcBorders>
              <w:left w:val="single" w:sz="18" w:space="0" w:color="auto"/>
              <w:bottom w:val="nil"/>
              <w:right w:val="double" w:sz="4" w:space="0" w:color="auto"/>
            </w:tcBorders>
          </w:tcPr>
          <w:p w:rsidR="00335F03" w:rsidRPr="001054A2" w:rsidRDefault="00335F03" w:rsidP="00335F03">
            <w:pPr>
              <w:spacing w:line="276" w:lineRule="auto"/>
              <w:jc w:val="center"/>
              <w:rPr>
                <w:rFonts w:ascii="Franklin Gothic Book" w:hAnsi="Franklin Gothic Book"/>
                <w:b/>
                <w:sz w:val="32"/>
                <w:u w:val="thick"/>
              </w:rPr>
            </w:pPr>
            <w:r w:rsidRPr="001054A2">
              <w:rPr>
                <w:rFonts w:ascii="Franklin Gothic Book" w:hAnsi="Franklin Gothic Book"/>
                <w:b/>
                <w:sz w:val="32"/>
                <w:u w:val="thick"/>
              </w:rPr>
              <w:t xml:space="preserve">TAXABLE </w:t>
            </w:r>
          </w:p>
          <w:p w:rsidR="00335F03" w:rsidRPr="001054A2" w:rsidRDefault="00335F03" w:rsidP="00B25838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46E026" wp14:editId="7B11ED24">
                      <wp:simplePos x="0" y="0"/>
                      <wp:positionH relativeFrom="column">
                        <wp:posOffset>2117188</wp:posOffset>
                      </wp:positionH>
                      <wp:positionV relativeFrom="paragraph">
                        <wp:posOffset>186104</wp:posOffset>
                      </wp:positionV>
                      <wp:extent cx="1363980" cy="520065"/>
                      <wp:effectExtent l="495300" t="0" r="26670" b="13335"/>
                      <wp:wrapNone/>
                      <wp:docPr id="11" name="Line Callout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980" cy="520065"/>
                              </a:xfrm>
                              <a:prstGeom prst="borderCallout1">
                                <a:avLst>
                                  <a:gd name="adj1" fmla="val 18750"/>
                                  <a:gd name="adj2" fmla="val -8333"/>
                                  <a:gd name="adj3" fmla="val 77335"/>
                                  <a:gd name="adj4" fmla="val -35555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35F03" w:rsidRDefault="00335F03" w:rsidP="001054A2">
                                  <w:pPr>
                                    <w:jc w:val="center"/>
                                  </w:pPr>
                                  <w:r>
                                    <w:t>May not exceed lump sum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Line Callout 1 11" o:spid="_x0000_s1030" type="#_x0000_t47" style="position:absolute;left:0;text-align:left;margin-left:166.7pt;margin-top:14.65pt;width:107.4pt;height:4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" adj="-7680,16704" fillcolor="white [3201]" strokecolor="#f79646 [3209]" strokeweight="2pt">
                      <v:textbox>
                        <w:txbxContent>
                          <w:p w:rsidR="00335F03" w:rsidRDefault="00335F03" w:rsidP="001054A2">
                            <w:pPr>
                              <w:jc w:val="center"/>
                            </w:pPr>
                            <w:r>
                              <w:t>May not exceed lump sum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335F03" w:rsidRPr="001054A2" w:rsidRDefault="00335F03" w:rsidP="001054A2">
            <w:pPr>
              <w:spacing w:line="276" w:lineRule="auto"/>
              <w:jc w:val="both"/>
              <w:rPr>
                <w:sz w:val="32"/>
              </w:rPr>
            </w:pPr>
            <w:r w:rsidRPr="001054A2">
              <w:rPr>
                <w:sz w:val="32"/>
              </w:rPr>
              <w:t>LUMP SUM</w:t>
            </w:r>
          </w:p>
          <w:p w:rsidR="00335F03" w:rsidRPr="001054A2" w:rsidRDefault="00335F03" w:rsidP="001054A2">
            <w:pPr>
              <w:spacing w:line="276" w:lineRule="auto"/>
              <w:jc w:val="both"/>
              <w:rPr>
                <w:sz w:val="32"/>
              </w:rPr>
            </w:pPr>
            <w:r w:rsidRPr="001054A2">
              <w:rPr>
                <w:b/>
                <w:sz w:val="32"/>
                <w:u w:val="thick"/>
              </w:rPr>
              <w:t>LESS:</w:t>
            </w:r>
            <w:r w:rsidRPr="001054A2">
              <w:rPr>
                <w:sz w:val="32"/>
              </w:rPr>
              <w:t xml:space="preserve"> DEDUCTIONS</w:t>
            </w:r>
          </w:p>
          <w:p w:rsidR="00335F03" w:rsidRPr="001054A2" w:rsidRDefault="00335F03" w:rsidP="001054A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32"/>
              </w:rPr>
            </w:pPr>
            <w:r w:rsidRPr="001054A2">
              <w:rPr>
                <w:sz w:val="32"/>
              </w:rPr>
              <w:t xml:space="preserve">Contributions </w:t>
            </w:r>
            <w:r w:rsidRPr="001054A2">
              <w:rPr>
                <w:b/>
                <w:sz w:val="32"/>
              </w:rPr>
              <w:t>not</w:t>
            </w:r>
            <w:r w:rsidRPr="001054A2">
              <w:rPr>
                <w:sz w:val="32"/>
              </w:rPr>
              <w:t xml:space="preserve"> allowed as deduction </w:t>
            </w:r>
            <w:r w:rsidRPr="001054A2">
              <w:rPr>
                <w:b/>
                <w:sz w:val="32"/>
              </w:rPr>
              <w:t>PF</w:t>
            </w:r>
            <w:r w:rsidRPr="001054A2">
              <w:rPr>
                <w:sz w:val="32"/>
              </w:rPr>
              <w:t xml:space="preserve"> and </w:t>
            </w:r>
            <w:r w:rsidRPr="001054A2">
              <w:rPr>
                <w:b/>
                <w:sz w:val="32"/>
              </w:rPr>
              <w:t>RAF</w:t>
            </w:r>
          </w:p>
          <w:p w:rsidR="00335F03" w:rsidRPr="001054A2" w:rsidRDefault="00335F03" w:rsidP="001054A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32"/>
              </w:rPr>
            </w:pPr>
            <w:r w:rsidRPr="001054A2">
              <w:rPr>
                <w:sz w:val="32"/>
              </w:rPr>
              <w:t>Amounts previously taxed (see RLWB)</w:t>
            </w:r>
            <w:r>
              <w:rPr>
                <w:b/>
                <w:noProof/>
                <w:sz w:val="32"/>
                <w:lang w:eastAsia="en-ZA"/>
              </w:rPr>
              <w:t xml:space="preserve"> </w:t>
            </w:r>
          </w:p>
          <w:p w:rsidR="00335F03" w:rsidRPr="001054A2" w:rsidRDefault="00335F03" w:rsidP="001054A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32"/>
              </w:rPr>
            </w:pPr>
            <w:r>
              <w:rPr>
                <w:b/>
                <w:noProof/>
                <w:sz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11B3FE" wp14:editId="15331CA6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35560</wp:posOffset>
                      </wp:positionV>
                      <wp:extent cx="135255" cy="145415"/>
                      <wp:effectExtent l="19050" t="38100" r="36195" b="45085"/>
                      <wp:wrapNone/>
                      <wp:docPr id="17" name="5-Point St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541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7" o:spid="_x0000_s1026" style="position:absolute;margin-left:167.05pt;margin-top:2.8pt;width:10.65pt;height:1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" path="m,55543r51663,1l67628,,83592,55544r51663,-1l93458,89871r15966,55544l67628,111086,25831,145415,41797,89871,,55543xe" fillcolor="#92d050" strokecolor="#92d050" strokeweight="2pt">
                      <v:path arrowok="t" o:connecttype="custom" o:connectlocs="0,55543;51663,55544;67628,0;83592,55544;135255,55543;93458,89871;109424,145415;67628,111086;25831,145415;41797,89871;0,55543" o:connectangles="0,0,0,0,0,0,0,0,0,0,0"/>
                    </v:shape>
                  </w:pict>
                </mc:Fallback>
              </mc:AlternateContent>
            </w:r>
            <w:r>
              <w:rPr>
                <w:b/>
                <w:noProof/>
                <w:sz w:val="3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4DECC11" wp14:editId="5247981E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35560</wp:posOffset>
                      </wp:positionV>
                      <wp:extent cx="135255" cy="145415"/>
                      <wp:effectExtent l="19050" t="38100" r="36195" b="45085"/>
                      <wp:wrapNone/>
                      <wp:docPr id="16" name="5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4541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Point Star 16" o:spid="_x0000_s1026" style="position:absolute;margin-left:183.9pt;margin-top:2.8pt;width:10.65pt;height:1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" path="m,55543r51663,1l67628,,83592,55544r51663,-1l93458,89871r15966,55544l67628,111086,25831,145415,41797,89871,,55543xe" fillcolor="#92d050" strokecolor="#92d050" strokeweight="2pt">
                      <v:path arrowok="t" o:connecttype="custom" o:connectlocs="0,55543;51663,55544;67628,0;83592,55544;135255,55543;93458,89871;109424,145415;67628,111086;25831,145415;41797,89871;0,55543" o:connectangles="0,0,0,0,0,0,0,0,0,0,0"/>
                    </v:shape>
                  </w:pict>
                </mc:Fallback>
              </mc:AlternateContent>
            </w:r>
            <w:r w:rsidRPr="001054A2">
              <w:rPr>
                <w:sz w:val="32"/>
              </w:rPr>
              <w:t>Qualifying transfers</w:t>
            </w:r>
            <w:r w:rsidR="0038391E">
              <w:rPr>
                <w:sz w:val="32"/>
              </w:rPr>
              <w:t xml:space="preserve">          </w:t>
            </w:r>
            <w:r w:rsidR="0038391E" w:rsidRPr="0038391E">
              <w:rPr>
                <w:sz w:val="18"/>
              </w:rPr>
              <w:t>(ONLY FOR QUALIFYING RE</w:t>
            </w:r>
            <w:r w:rsidR="0038391E">
              <w:rPr>
                <w:sz w:val="18"/>
              </w:rPr>
              <w:t>TRENCHMENTS)</w:t>
            </w:r>
          </w:p>
        </w:tc>
        <w:tc>
          <w:tcPr>
            <w:tcW w:w="3821" w:type="dxa"/>
            <w:tcBorders>
              <w:left w:val="double" w:sz="4" w:space="0" w:color="auto"/>
              <w:bottom w:val="nil"/>
              <w:right w:val="single" w:sz="18" w:space="0" w:color="auto"/>
            </w:tcBorders>
          </w:tcPr>
          <w:p w:rsidR="00335F03" w:rsidRPr="001054A2" w:rsidRDefault="00335F03" w:rsidP="00335F03">
            <w:pPr>
              <w:jc w:val="center"/>
              <w:rPr>
                <w:rFonts w:ascii="Franklin Gothic Book" w:hAnsi="Franklin Gothic Book"/>
                <w:b/>
                <w:sz w:val="32"/>
                <w:u w:val="thick"/>
              </w:rPr>
            </w:pPr>
            <w:r w:rsidRPr="001054A2">
              <w:rPr>
                <w:rFonts w:ascii="Franklin Gothic Book" w:hAnsi="Franklin Gothic Book"/>
                <w:b/>
                <w:sz w:val="32"/>
                <w:u w:val="thick"/>
              </w:rPr>
              <w:t xml:space="preserve">TAXABLE </w:t>
            </w:r>
          </w:p>
          <w:p w:rsidR="00335F03" w:rsidRDefault="00335F03"/>
          <w:p w:rsidR="00335F03" w:rsidRPr="001054A2" w:rsidRDefault="00335F03" w:rsidP="00335F03">
            <w:pPr>
              <w:jc w:val="center"/>
              <w:rPr>
                <w:sz w:val="32"/>
              </w:rPr>
            </w:pPr>
          </w:p>
          <w:p w:rsidR="00335F03" w:rsidRPr="001054A2" w:rsidRDefault="00335F03" w:rsidP="00335F03">
            <w:pPr>
              <w:spacing w:line="276" w:lineRule="auto"/>
              <w:jc w:val="both"/>
              <w:rPr>
                <w:sz w:val="32"/>
              </w:rPr>
            </w:pPr>
            <w:r w:rsidRPr="001054A2">
              <w:rPr>
                <w:sz w:val="32"/>
              </w:rPr>
              <w:t>LUMP SUM</w:t>
            </w:r>
          </w:p>
          <w:p w:rsidR="00863AA7" w:rsidRDefault="00335F03" w:rsidP="00335F03">
            <w:pPr>
              <w:spacing w:line="276" w:lineRule="auto"/>
              <w:jc w:val="both"/>
              <w:rPr>
                <w:sz w:val="32"/>
              </w:rPr>
            </w:pPr>
            <w:r w:rsidRPr="001054A2">
              <w:rPr>
                <w:b/>
                <w:sz w:val="32"/>
                <w:u w:val="thick"/>
              </w:rPr>
              <w:t>LESS:</w:t>
            </w:r>
            <w:r w:rsidRPr="001054A2">
              <w:rPr>
                <w:sz w:val="32"/>
              </w:rPr>
              <w:t xml:space="preserve"> </w:t>
            </w:r>
          </w:p>
          <w:p w:rsidR="00335F03" w:rsidRPr="00863AA7" w:rsidRDefault="00335F03" w:rsidP="00863AA7">
            <w:pPr>
              <w:pStyle w:val="ListParagraph"/>
              <w:numPr>
                <w:ilvl w:val="0"/>
                <w:numId w:val="5"/>
              </w:numPr>
              <w:rPr>
                <w:sz w:val="32"/>
              </w:rPr>
            </w:pPr>
            <w:r w:rsidRPr="00863AA7">
              <w:rPr>
                <w:sz w:val="28"/>
              </w:rPr>
              <w:t>Qualifying amount transferred</w:t>
            </w:r>
            <w:r w:rsidR="0038391E" w:rsidRPr="00863AA7">
              <w:rPr>
                <w:sz w:val="28"/>
              </w:rPr>
              <w:t>: FULL</w:t>
            </w:r>
          </w:p>
          <w:p w:rsidR="00335F03" w:rsidRDefault="00335F03"/>
        </w:tc>
        <w:tc>
          <w:tcPr>
            <w:tcW w:w="3986" w:type="dxa"/>
            <w:tcBorders>
              <w:top w:val="single" w:sz="18" w:space="0" w:color="7030A0"/>
              <w:left w:val="double" w:sz="4" w:space="0" w:color="auto"/>
              <w:bottom w:val="nil"/>
              <w:right w:val="single" w:sz="18" w:space="0" w:color="auto"/>
            </w:tcBorders>
          </w:tcPr>
          <w:p w:rsidR="0038391E" w:rsidRPr="001054A2" w:rsidRDefault="0038391E" w:rsidP="0038391E">
            <w:pPr>
              <w:jc w:val="center"/>
              <w:rPr>
                <w:rFonts w:ascii="Franklin Gothic Book" w:hAnsi="Franklin Gothic Book"/>
                <w:b/>
                <w:sz w:val="32"/>
                <w:u w:val="thick"/>
              </w:rPr>
            </w:pPr>
            <w:r w:rsidRPr="001054A2">
              <w:rPr>
                <w:rFonts w:ascii="Franklin Gothic Book" w:hAnsi="Franklin Gothic Book"/>
                <w:b/>
                <w:sz w:val="32"/>
                <w:u w:val="thick"/>
              </w:rPr>
              <w:t xml:space="preserve">TAXABLE </w:t>
            </w:r>
          </w:p>
          <w:p w:rsidR="00335F03" w:rsidRDefault="00335F03"/>
          <w:p w:rsidR="0038391E" w:rsidRDefault="0038391E" w:rsidP="0038391E">
            <w:pPr>
              <w:spacing w:line="276" w:lineRule="auto"/>
              <w:jc w:val="both"/>
              <w:rPr>
                <w:sz w:val="32"/>
              </w:rPr>
            </w:pPr>
          </w:p>
          <w:p w:rsidR="0038391E" w:rsidRPr="001054A2" w:rsidRDefault="0038391E" w:rsidP="00863AA7">
            <w:pPr>
              <w:spacing w:line="276" w:lineRule="auto"/>
              <w:jc w:val="both"/>
              <w:rPr>
                <w:sz w:val="32"/>
              </w:rPr>
            </w:pPr>
            <w:r w:rsidRPr="001054A2">
              <w:rPr>
                <w:sz w:val="32"/>
              </w:rPr>
              <w:t>LUMP SUM</w:t>
            </w:r>
          </w:p>
          <w:p w:rsidR="0038391E" w:rsidRDefault="0038391E" w:rsidP="00863AA7">
            <w:pPr>
              <w:spacing w:line="276" w:lineRule="auto"/>
              <w:jc w:val="both"/>
              <w:rPr>
                <w:sz w:val="32"/>
              </w:rPr>
            </w:pPr>
            <w:r w:rsidRPr="001054A2">
              <w:rPr>
                <w:b/>
                <w:sz w:val="32"/>
                <w:u w:val="thick"/>
              </w:rPr>
              <w:t>LESS:</w:t>
            </w:r>
            <w:r w:rsidRPr="001054A2">
              <w:rPr>
                <w:sz w:val="32"/>
              </w:rPr>
              <w:t xml:space="preserve"> </w:t>
            </w:r>
          </w:p>
          <w:p w:rsidR="0038391E" w:rsidRPr="00863AA7" w:rsidRDefault="0038391E" w:rsidP="00863AA7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</w:rPr>
            </w:pPr>
            <w:r w:rsidRPr="00863AA7">
              <w:rPr>
                <w:sz w:val="24"/>
              </w:rPr>
              <w:t>Contributions not allowed as deductions for PF and RAF</w:t>
            </w:r>
          </w:p>
          <w:p w:rsidR="0038391E" w:rsidRPr="00863AA7" w:rsidRDefault="00176245" w:rsidP="00863AA7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</w:rPr>
            </w:pPr>
            <w:r w:rsidRPr="00863AA7">
              <w:rPr>
                <w:sz w:val="24"/>
              </w:rPr>
              <w:t>Previously taxed amounts</w:t>
            </w:r>
          </w:p>
          <w:p w:rsidR="0038391E" w:rsidRDefault="0038391E"/>
        </w:tc>
      </w:tr>
    </w:tbl>
    <w:p w:rsidR="00B31E6D" w:rsidRDefault="00863AA7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D3DD1" wp14:editId="5D995C42">
                <wp:simplePos x="0" y="0"/>
                <wp:positionH relativeFrom="column">
                  <wp:posOffset>4924806</wp:posOffset>
                </wp:positionH>
                <wp:positionV relativeFrom="paragraph">
                  <wp:posOffset>53086</wp:posOffset>
                </wp:positionV>
                <wp:extent cx="3072384" cy="1048512"/>
                <wp:effectExtent l="0" t="0" r="1397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84" cy="10485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AA7" w:rsidRPr="00863AA7" w:rsidRDefault="00863AA7" w:rsidP="00863AA7">
                            <w:pPr>
                              <w:jc w:val="center"/>
                              <w:rPr>
                                <w:color w:val="660033"/>
                                <w:u w:val="doub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 – </w:t>
                            </w:r>
                            <w:r w:rsidRPr="00863AA7">
                              <w:rPr>
                                <w:b/>
                                <w:color w:val="660033"/>
                              </w:rPr>
                              <w:t>LESS</w:t>
                            </w:r>
                            <w:r>
                              <w:rPr>
                                <w:b/>
                              </w:rPr>
                              <w:t xml:space="preserve">: “HYPOTHETICAL” tax on </w:t>
                            </w:r>
                            <w:r w:rsidRPr="00863AA7">
                              <w:rPr>
                                <w:b/>
                                <w:color w:val="660033"/>
                              </w:rPr>
                              <w:t>PRIOR</w:t>
                            </w:r>
                            <w:r>
                              <w:rPr>
                                <w:b/>
                              </w:rPr>
                              <w:t xml:space="preserve"> = </w:t>
                            </w:r>
                            <w:r w:rsidRPr="00863AA7">
                              <w:rPr>
                                <w:b/>
                                <w:color w:val="660033"/>
                                <w:u w:val="double"/>
                              </w:rPr>
                              <w:t>USE SAME TABLE AS (2)</w:t>
                            </w:r>
                            <w:r w:rsidRPr="00863AA7">
                              <w:rPr>
                                <w:b/>
                                <w:color w:val="660033"/>
                                <w:u w:val="doub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387.8pt;margin-top:4.2pt;width:241.9pt;height:8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" fillcolor="white [3201]" strokecolor="black [3200]" strokeweight="2pt">
                <v:textbox>
                  <w:txbxContent>
                    <w:p w:rsidR="00863AA7" w:rsidRPr="00863AA7" w:rsidRDefault="00863AA7" w:rsidP="00863AA7">
                      <w:pPr>
                        <w:jc w:val="center"/>
                        <w:rPr>
                          <w:color w:val="660033"/>
                          <w:u w:val="double"/>
                        </w:rPr>
                      </w:pPr>
                      <w:r>
                        <w:rPr>
                          <w:b/>
                        </w:rPr>
                        <w:t xml:space="preserve">3 – </w:t>
                      </w:r>
                      <w:r w:rsidRPr="00863AA7">
                        <w:rPr>
                          <w:b/>
                          <w:color w:val="660033"/>
                        </w:rPr>
                        <w:t>LESS</w:t>
                      </w:r>
                      <w:r>
                        <w:rPr>
                          <w:b/>
                        </w:rPr>
                        <w:t xml:space="preserve">: “HYPOTHETICAL” tax on </w:t>
                      </w:r>
                      <w:r w:rsidRPr="00863AA7">
                        <w:rPr>
                          <w:b/>
                          <w:color w:val="660033"/>
                        </w:rPr>
                        <w:t>PRIOR</w:t>
                      </w:r>
                      <w:r>
                        <w:rPr>
                          <w:b/>
                        </w:rPr>
                        <w:t xml:space="preserve"> = </w:t>
                      </w:r>
                      <w:r w:rsidRPr="00863AA7">
                        <w:rPr>
                          <w:b/>
                          <w:color w:val="660033"/>
                          <w:u w:val="double"/>
                        </w:rPr>
                        <w:t>USE SAME TABLE AS (2)</w:t>
                      </w:r>
                      <w:r w:rsidRPr="00863AA7">
                        <w:rPr>
                          <w:b/>
                          <w:color w:val="660033"/>
                          <w:u w:val="double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B2CCE4" wp14:editId="116AFFB4">
                <wp:simplePos x="0" y="0"/>
                <wp:positionH relativeFrom="column">
                  <wp:posOffset>1847089</wp:posOffset>
                </wp:positionH>
                <wp:positionV relativeFrom="paragraph">
                  <wp:posOffset>47244</wp:posOffset>
                </wp:positionV>
                <wp:extent cx="3072384" cy="1048512"/>
                <wp:effectExtent l="0" t="0" r="13970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384" cy="10485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AA7" w:rsidRPr="00863AA7" w:rsidRDefault="00863AA7" w:rsidP="001054A2">
                            <w:pPr>
                              <w:jc w:val="center"/>
                              <w:rPr>
                                <w:b/>
                                <w:u w:val="dash"/>
                              </w:rPr>
                            </w:pPr>
                            <w:r w:rsidRPr="00863AA7">
                              <w:rPr>
                                <w:b/>
                                <w:u w:val="dash"/>
                              </w:rPr>
                              <w:t>STEPS TO USE TABLE CUMULATIVELY</w:t>
                            </w:r>
                          </w:p>
                          <w:p w:rsidR="00863AA7" w:rsidRDefault="00863AA7" w:rsidP="00863AA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 – Aggregate CURRENT </w:t>
                            </w:r>
                            <w:r w:rsidRPr="00863AA7">
                              <w:rPr>
                                <w:rFonts w:ascii="Stencil" w:hAnsi="Stencil"/>
                                <w:b/>
                                <w:color w:val="660033"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</w:rPr>
                              <w:t>PRIOR LS</w:t>
                            </w:r>
                          </w:p>
                          <w:p w:rsidR="00863AA7" w:rsidRDefault="00863AA7" w:rsidP="00863AA7">
                            <w:pPr>
                              <w:tabs>
                                <w:tab w:val="left" w:pos="360"/>
                              </w:tabs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 – TAX on aggregate </w:t>
                            </w:r>
                            <w:r w:rsidRPr="00863AA7">
                              <w:rPr>
                                <w:b/>
                              </w:rPr>
                              <w:sym w:font="Wingdings" w:char="F0E0"/>
                            </w:r>
                            <w:r>
                              <w:rPr>
                                <w:b/>
                              </w:rPr>
                              <w:t xml:space="preserve"> TABLE: </w:t>
                            </w:r>
                            <w:r w:rsidRPr="00863AA7">
                              <w:rPr>
                                <w:b/>
                                <w:u w:val="wave"/>
                              </w:rPr>
                              <w:t>applicable</w:t>
                            </w:r>
                            <w:r>
                              <w:rPr>
                                <w:b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863AA7">
                              <w:rPr>
                                <w:b/>
                                <w:color w:val="660033"/>
                              </w:rPr>
                              <w:t>CURRENT LS</w:t>
                            </w:r>
                          </w:p>
                          <w:p w:rsidR="001054A2" w:rsidRDefault="00863AA7" w:rsidP="001054A2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45.45pt;margin-top:3.7pt;width:241.9pt;height:8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" fillcolor="white [3201]" strokecolor="black [3200]" strokeweight="2pt">
                <v:textbox>
                  <w:txbxContent>
                    <w:p w:rsidR="00863AA7" w:rsidRPr="00863AA7" w:rsidRDefault="00863AA7" w:rsidP="001054A2">
                      <w:pPr>
                        <w:jc w:val="center"/>
                        <w:rPr>
                          <w:b/>
                          <w:u w:val="dash"/>
                        </w:rPr>
                      </w:pPr>
                      <w:r w:rsidRPr="00863AA7">
                        <w:rPr>
                          <w:b/>
                          <w:u w:val="dash"/>
                        </w:rPr>
                        <w:t>STEPS TO USE TABLE CUMULATIVELY</w:t>
                      </w:r>
                    </w:p>
                    <w:p w:rsidR="00863AA7" w:rsidRDefault="00863AA7" w:rsidP="00863AA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 – Aggregate CURRENT </w:t>
                      </w:r>
                      <w:r w:rsidRPr="00863AA7">
                        <w:rPr>
                          <w:rFonts w:ascii="Stencil" w:hAnsi="Stencil"/>
                          <w:b/>
                          <w:color w:val="660033"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</w:rPr>
                        <w:t>PRIOR LS</w:t>
                      </w:r>
                    </w:p>
                    <w:p w:rsidR="00863AA7" w:rsidRDefault="00863AA7" w:rsidP="00863AA7">
                      <w:pPr>
                        <w:tabs>
                          <w:tab w:val="left" w:pos="360"/>
                        </w:tabs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 – TAX on aggregate </w:t>
                      </w:r>
                      <w:r w:rsidRPr="00863AA7">
                        <w:rPr>
                          <w:b/>
                        </w:rPr>
                        <w:sym w:font="Wingdings" w:char="F0E0"/>
                      </w:r>
                      <w:r>
                        <w:rPr>
                          <w:b/>
                        </w:rPr>
                        <w:t xml:space="preserve"> TABLE: </w:t>
                      </w:r>
                      <w:r w:rsidRPr="00863AA7">
                        <w:rPr>
                          <w:b/>
                          <w:u w:val="wave"/>
                        </w:rPr>
                        <w:t>applicable</w:t>
                      </w:r>
                      <w:r>
                        <w:rPr>
                          <w:b/>
                        </w:rPr>
                        <w:t xml:space="preserve"> to </w:t>
                      </w:r>
                      <w:r>
                        <w:rPr>
                          <w:b/>
                        </w:rPr>
                        <w:tab/>
                      </w:r>
                      <w:r w:rsidRPr="00863AA7">
                        <w:rPr>
                          <w:b/>
                          <w:color w:val="660033"/>
                        </w:rPr>
                        <w:t>CURRENT LS</w:t>
                      </w:r>
                    </w:p>
                    <w:p w:rsidR="001054A2" w:rsidRDefault="00863AA7" w:rsidP="001054A2">
                      <w:pPr>
                        <w:jc w:val="center"/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31E6D" w:rsidSect="00B31E6D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8.65pt;height:8.65pt" o:bullet="t">
        <v:imagedata r:id="rId1" o:title="BD14757_"/>
      </v:shape>
    </w:pict>
  </w:numPicBullet>
  <w:abstractNum w:abstractNumId="0">
    <w:nsid w:val="10C1772A"/>
    <w:multiLevelType w:val="hybridMultilevel"/>
    <w:tmpl w:val="5C4400FE"/>
    <w:lvl w:ilvl="0" w:tplc="E0ACA0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CB2999"/>
    <w:multiLevelType w:val="hybridMultilevel"/>
    <w:tmpl w:val="0ACC9B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5D2AD4"/>
    <w:multiLevelType w:val="hybridMultilevel"/>
    <w:tmpl w:val="9E00FA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C22ADC"/>
    <w:multiLevelType w:val="hybridMultilevel"/>
    <w:tmpl w:val="E98C4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77FE7"/>
    <w:multiLevelType w:val="hybridMultilevel"/>
    <w:tmpl w:val="794CBF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906FB5"/>
    <w:multiLevelType w:val="hybridMultilevel"/>
    <w:tmpl w:val="66C4E26E"/>
    <w:lvl w:ilvl="0" w:tplc="8F7E53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6D3881"/>
    <w:multiLevelType w:val="hybridMultilevel"/>
    <w:tmpl w:val="F8A22148"/>
    <w:lvl w:ilvl="0" w:tplc="E0ACA004">
      <w:numFmt w:val="bullet"/>
      <w:lvlText w:val="-"/>
      <w:lvlJc w:val="left"/>
      <w:pPr>
        <w:ind w:left="646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6D"/>
    <w:rsid w:val="001054A2"/>
    <w:rsid w:val="00176245"/>
    <w:rsid w:val="00335F03"/>
    <w:rsid w:val="00372EF0"/>
    <w:rsid w:val="0038391E"/>
    <w:rsid w:val="00626F8A"/>
    <w:rsid w:val="00863AA7"/>
    <w:rsid w:val="00B25838"/>
    <w:rsid w:val="00B31E6D"/>
    <w:rsid w:val="00B679EC"/>
    <w:rsid w:val="00CE7522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5</cp:revision>
  <dcterms:created xsi:type="dcterms:W3CDTF">2013-09-18T13:21:00Z</dcterms:created>
  <dcterms:modified xsi:type="dcterms:W3CDTF">2013-09-18T14:32:00Z</dcterms:modified>
</cp:coreProperties>
</file>